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832" w:rsidRPr="0083524F" w:rsidRDefault="00243832" w:rsidP="00243832">
      <w:pPr>
        <w:jc w:val="center"/>
        <w:rPr>
          <w:b/>
          <w:bCs/>
          <w:sz w:val="22"/>
          <w:szCs w:val="22"/>
        </w:rPr>
      </w:pPr>
      <w:r w:rsidRPr="0083524F">
        <w:rPr>
          <w:b/>
          <w:bCs/>
          <w:sz w:val="28"/>
          <w:szCs w:val="28"/>
        </w:rPr>
        <w:t>Извещение о внесении изменений</w:t>
      </w:r>
    </w:p>
    <w:p w:rsidR="00243832" w:rsidRPr="0083524F" w:rsidRDefault="00243832" w:rsidP="00243832">
      <w:pPr>
        <w:ind w:firstLine="709"/>
        <w:jc w:val="both"/>
        <w:rPr>
          <w:b/>
          <w:sz w:val="16"/>
          <w:szCs w:val="16"/>
        </w:rPr>
      </w:pPr>
    </w:p>
    <w:p w:rsidR="006F647C" w:rsidRDefault="00243832" w:rsidP="00C021EA">
      <w:pPr>
        <w:ind w:firstLine="709"/>
        <w:jc w:val="both"/>
        <w:rPr>
          <w:sz w:val="24"/>
          <w:szCs w:val="24"/>
        </w:rPr>
      </w:pPr>
      <w:proofErr w:type="gramStart"/>
      <w:r w:rsidRPr="0083524F">
        <w:rPr>
          <w:sz w:val="24"/>
          <w:szCs w:val="24"/>
        </w:rPr>
        <w:t xml:space="preserve">Внести изменения в извещение № </w:t>
      </w:r>
      <w:r>
        <w:rPr>
          <w:sz w:val="24"/>
          <w:szCs w:val="24"/>
        </w:rPr>
        <w:t>1</w:t>
      </w:r>
      <w:r w:rsidRPr="0083524F">
        <w:rPr>
          <w:sz w:val="24"/>
          <w:szCs w:val="24"/>
        </w:rPr>
        <w:t>/202</w:t>
      </w:r>
      <w:r>
        <w:rPr>
          <w:sz w:val="24"/>
          <w:szCs w:val="24"/>
        </w:rPr>
        <w:t>4</w:t>
      </w:r>
      <w:r w:rsidRPr="0083524F">
        <w:rPr>
          <w:sz w:val="24"/>
          <w:szCs w:val="24"/>
        </w:rPr>
        <w:t xml:space="preserve"> РК  </w:t>
      </w:r>
      <w:r w:rsidRPr="00243832">
        <w:rPr>
          <w:sz w:val="24"/>
          <w:szCs w:val="24"/>
        </w:rPr>
        <w:t>размещен</w:t>
      </w:r>
      <w:r>
        <w:rPr>
          <w:sz w:val="24"/>
          <w:szCs w:val="24"/>
        </w:rPr>
        <w:t>н</w:t>
      </w:r>
      <w:r w:rsidRPr="00243832">
        <w:rPr>
          <w:sz w:val="24"/>
          <w:szCs w:val="24"/>
        </w:rPr>
        <w:t xml:space="preserve">ое на сайте www.sberbank-ast.ru, и на официальном сайте администрации города Рязани  – </w:t>
      </w:r>
      <w:hyperlink r:id="rId5" w:history="1">
        <w:r w:rsidRPr="003543AA">
          <w:rPr>
            <w:rStyle w:val="a3"/>
            <w:sz w:val="24"/>
            <w:szCs w:val="24"/>
          </w:rPr>
          <w:t>www.admrzn.ru</w:t>
        </w:r>
      </w:hyperlink>
      <w:r>
        <w:rPr>
          <w:sz w:val="24"/>
          <w:szCs w:val="24"/>
        </w:rPr>
        <w:t xml:space="preserve"> </w:t>
      </w:r>
      <w:r w:rsidRPr="0083524F">
        <w:rPr>
          <w:sz w:val="24"/>
          <w:szCs w:val="24"/>
        </w:rPr>
        <w:t xml:space="preserve">на основании </w:t>
      </w:r>
      <w:r w:rsidRPr="0083524F">
        <w:rPr>
          <w:bCs/>
          <w:iCs/>
          <w:sz w:val="24"/>
          <w:szCs w:val="24"/>
        </w:rPr>
        <w:t xml:space="preserve">постановления администрации города Рязани от </w:t>
      </w:r>
      <w:r>
        <w:rPr>
          <w:bCs/>
          <w:iCs/>
          <w:sz w:val="24"/>
          <w:szCs w:val="24"/>
        </w:rPr>
        <w:t>17.07</w:t>
      </w:r>
      <w:r w:rsidRPr="0083524F">
        <w:rPr>
          <w:bCs/>
          <w:iCs/>
          <w:sz w:val="24"/>
          <w:szCs w:val="24"/>
        </w:rPr>
        <w:t>.202</w:t>
      </w:r>
      <w:r>
        <w:rPr>
          <w:bCs/>
          <w:iCs/>
          <w:sz w:val="24"/>
          <w:szCs w:val="24"/>
        </w:rPr>
        <w:t>4</w:t>
      </w:r>
      <w:r w:rsidRPr="0083524F">
        <w:rPr>
          <w:bCs/>
          <w:iCs/>
          <w:sz w:val="24"/>
          <w:szCs w:val="24"/>
        </w:rPr>
        <w:t xml:space="preserve"> № </w:t>
      </w:r>
      <w:r>
        <w:rPr>
          <w:bCs/>
          <w:iCs/>
          <w:sz w:val="24"/>
          <w:szCs w:val="24"/>
        </w:rPr>
        <w:t>8950</w:t>
      </w:r>
      <w:r w:rsidRPr="0083524F">
        <w:rPr>
          <w:bCs/>
          <w:iCs/>
          <w:sz w:val="24"/>
          <w:szCs w:val="24"/>
        </w:rPr>
        <w:t xml:space="preserve"> «О внесении изменений в приложение к постановлению администрации города Рязани от </w:t>
      </w:r>
      <w:r>
        <w:rPr>
          <w:bCs/>
          <w:iCs/>
          <w:sz w:val="24"/>
          <w:szCs w:val="24"/>
        </w:rPr>
        <w:t>19.</w:t>
      </w:r>
      <w:r w:rsidRPr="0083524F">
        <w:rPr>
          <w:bCs/>
          <w:iCs/>
          <w:sz w:val="24"/>
          <w:szCs w:val="24"/>
        </w:rPr>
        <w:t>07.202</w:t>
      </w:r>
      <w:r>
        <w:rPr>
          <w:bCs/>
          <w:iCs/>
          <w:sz w:val="24"/>
          <w:szCs w:val="24"/>
        </w:rPr>
        <w:t>4</w:t>
      </w:r>
      <w:r w:rsidRPr="0083524F">
        <w:rPr>
          <w:bCs/>
          <w:iCs/>
          <w:sz w:val="24"/>
          <w:szCs w:val="24"/>
        </w:rPr>
        <w:t xml:space="preserve"> № </w:t>
      </w:r>
      <w:r>
        <w:rPr>
          <w:bCs/>
          <w:iCs/>
          <w:sz w:val="24"/>
          <w:szCs w:val="24"/>
        </w:rPr>
        <w:t>7771</w:t>
      </w:r>
      <w:r w:rsidRPr="0083524F">
        <w:rPr>
          <w:bCs/>
          <w:iCs/>
          <w:sz w:val="24"/>
          <w:szCs w:val="24"/>
        </w:rPr>
        <w:t xml:space="preserve"> «О проведении торгов на право заключения договора на установку и эксплуатацию рекламной конструкции»</w:t>
      </w:r>
      <w:r w:rsidRPr="0083524F">
        <w:rPr>
          <w:sz w:val="24"/>
          <w:szCs w:val="24"/>
        </w:rPr>
        <w:t xml:space="preserve">, </w:t>
      </w:r>
      <w:r w:rsidRPr="0083524F">
        <w:rPr>
          <w:b/>
          <w:sz w:val="24"/>
          <w:szCs w:val="24"/>
        </w:rPr>
        <w:t>исключив лот</w:t>
      </w:r>
      <w:proofErr w:type="gramEnd"/>
      <w:r w:rsidRPr="0083524F">
        <w:rPr>
          <w:b/>
          <w:sz w:val="24"/>
          <w:szCs w:val="24"/>
        </w:rPr>
        <w:t xml:space="preserve"> № </w:t>
      </w:r>
      <w:r>
        <w:rPr>
          <w:b/>
          <w:sz w:val="24"/>
          <w:szCs w:val="24"/>
        </w:rPr>
        <w:t>25.</w:t>
      </w:r>
      <w:r w:rsidR="00C021EA">
        <w:rPr>
          <w:sz w:val="24"/>
          <w:szCs w:val="24"/>
        </w:rPr>
        <w:t xml:space="preserve"> </w:t>
      </w:r>
    </w:p>
    <w:p w:rsidR="00C021EA" w:rsidRPr="00C021EA" w:rsidRDefault="00C021EA" w:rsidP="00C021E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Настоящее извещение является неотъемлемой частью Извещения № 1/2024 РК.</w:t>
      </w:r>
      <w:bookmarkStart w:id="0" w:name="_GoBack"/>
      <w:bookmarkEnd w:id="0"/>
    </w:p>
    <w:sectPr w:rsidR="00C021EA" w:rsidRPr="00C02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F3B"/>
    <w:rsid w:val="00120F3B"/>
    <w:rsid w:val="00243832"/>
    <w:rsid w:val="006F647C"/>
    <w:rsid w:val="00C0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3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38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3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38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rz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Govorova</dc:creator>
  <cp:keywords/>
  <dc:description/>
  <cp:lastModifiedBy>Govorova</cp:lastModifiedBy>
  <cp:revision>7</cp:revision>
  <cp:lastPrinted>2024-07-18T12:37:00Z</cp:lastPrinted>
  <dcterms:created xsi:type="dcterms:W3CDTF">2024-07-18T12:29:00Z</dcterms:created>
  <dcterms:modified xsi:type="dcterms:W3CDTF">2024-07-18T12:57:00Z</dcterms:modified>
</cp:coreProperties>
</file>